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B7" w:rsidRDefault="00E861B7" w:rsidP="00E861B7">
      <w:pPr>
        <w:pStyle w:val="NormalWeb"/>
        <w:spacing w:before="0" w:beforeAutospacing="0" w:after="0" w:afterAutospacing="0"/>
        <w:rPr>
          <w:rFonts w:ascii="Questrial" w:hAnsi="Questrial"/>
          <w:color w:val="00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64025" wp14:editId="41F7AF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36017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60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861B7" w:rsidRDefault="00E861B7" w:rsidP="00E861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Questrial" w:hAnsi="Questrial"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Questrial" w:hAnsi="Questrial"/>
                                <w:color w:val="000000"/>
                                <w:sz w:val="48"/>
                                <w:szCs w:val="48"/>
                              </w:rPr>
                              <w:t>The digital audio player, also known as the MP3 player, first became available to the general public in 1996.  Unlike the compact disc player, this technology</w:t>
                            </w:r>
                            <w:r>
                              <w:rPr>
                                <w:rFonts w:ascii="Questrial" w:hAnsi="Questrial"/>
                                <w:color w:val="000000"/>
                                <w:sz w:val="48"/>
                                <w:szCs w:val="48"/>
                              </w:rPr>
                              <w:t xml:space="preserve"> did not require that music be </w:t>
                            </w:r>
                            <w:r>
                              <w:rPr>
                                <w:rFonts w:ascii="Questrial" w:hAnsi="Questrial"/>
                                <w:color w:val="000000"/>
                                <w:sz w:val="48"/>
                                <w:szCs w:val="48"/>
                              </w:rPr>
                              <w:t xml:space="preserve">stored on separate discs. MP3 players have now become the dominant medium for listening to music. </w:t>
                            </w:r>
                          </w:p>
                          <w:p w:rsidR="00E861B7" w:rsidRPr="00E861B7" w:rsidRDefault="00E861B7" w:rsidP="00206028">
                            <w:pPr>
                              <w:pStyle w:val="NormalWeb"/>
                              <w:rPr>
                                <w:rFonts w:ascii="Questrial" w:hAnsi="Questrial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6in;height:283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" filled="f" stroked="f">
                <v:textbox style="mso-fit-shape-to-text:t">
                  <w:txbxContent>
                    <w:p w:rsidR="00E861B7" w:rsidRDefault="00E861B7" w:rsidP="00E861B7">
                      <w:pPr>
                        <w:pStyle w:val="NormalWeb"/>
                        <w:spacing w:before="0" w:beforeAutospacing="0" w:after="0" w:afterAutospacing="0"/>
                        <w:rPr>
                          <w:rFonts w:ascii="Questrial" w:hAnsi="Questrial"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Questrial" w:hAnsi="Questrial"/>
                          <w:color w:val="000000"/>
                          <w:sz w:val="48"/>
                          <w:szCs w:val="48"/>
                        </w:rPr>
                        <w:t>The digital audio player, also known as the MP3 player, first became available to the general public in 1996.  Unlike the compact disc player, this technology</w:t>
                      </w:r>
                      <w:r>
                        <w:rPr>
                          <w:rFonts w:ascii="Questrial" w:hAnsi="Questrial"/>
                          <w:color w:val="000000"/>
                          <w:sz w:val="48"/>
                          <w:szCs w:val="48"/>
                        </w:rPr>
                        <w:t xml:space="preserve"> did not require that music be </w:t>
                      </w:r>
                      <w:r>
                        <w:rPr>
                          <w:rFonts w:ascii="Questrial" w:hAnsi="Questrial"/>
                          <w:color w:val="000000"/>
                          <w:sz w:val="48"/>
                          <w:szCs w:val="48"/>
                        </w:rPr>
                        <w:t xml:space="preserve">stored on separate discs. MP3 players have now become the dominant medium for listening to music. </w:t>
                      </w:r>
                    </w:p>
                    <w:p w:rsidR="00E861B7" w:rsidRPr="00E861B7" w:rsidRDefault="00E861B7" w:rsidP="00206028">
                      <w:pPr>
                        <w:pStyle w:val="NormalWeb"/>
                        <w:rPr>
                          <w:rFonts w:ascii="Questrial" w:hAnsi="Questrial"/>
                          <w:b/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61B7" w:rsidRPr="00E861B7" w:rsidRDefault="00E861B7" w:rsidP="00E861B7">
      <w:pPr>
        <w:rPr>
          <w:rFonts w:ascii="Times" w:hAnsi="Times" w:cs="Times New Roman"/>
          <w:sz w:val="20"/>
          <w:szCs w:val="20"/>
        </w:rPr>
      </w:pPr>
      <w:r w:rsidRPr="00E861B7">
        <w:rPr>
          <w:rFonts w:ascii="Questrial" w:hAnsi="Questrial" w:cs="Times New Roman"/>
          <w:color w:val="000000"/>
          <w:sz w:val="48"/>
          <w:szCs w:val="48"/>
        </w:rPr>
        <w:t xml:space="preserve">Think about the </w:t>
      </w:r>
      <w:r w:rsidRPr="00E861B7">
        <w:rPr>
          <w:rFonts w:ascii="Questrial" w:hAnsi="Questrial" w:cs="Times New Roman"/>
          <w:b/>
          <w:bCs/>
          <w:color w:val="000000"/>
          <w:sz w:val="48"/>
          <w:szCs w:val="48"/>
        </w:rPr>
        <w:t xml:space="preserve">new technologies </w:t>
      </w:r>
      <w:r w:rsidRPr="00E861B7">
        <w:rPr>
          <w:rFonts w:ascii="Questrial" w:hAnsi="Questrial" w:cs="Times New Roman"/>
          <w:color w:val="000000"/>
          <w:sz w:val="48"/>
          <w:szCs w:val="48"/>
        </w:rPr>
        <w:t>that people use in everyday life.</w:t>
      </w:r>
      <w:bookmarkStart w:id="0" w:name="_GoBack"/>
      <w:bookmarkEnd w:id="0"/>
    </w:p>
    <w:p w:rsidR="00E861B7" w:rsidRPr="00E861B7" w:rsidRDefault="00E861B7" w:rsidP="00E861B7">
      <w:pPr>
        <w:rPr>
          <w:rFonts w:ascii="Times" w:eastAsia="Times New Roman" w:hAnsi="Times" w:cs="Times New Roman"/>
          <w:sz w:val="20"/>
          <w:szCs w:val="20"/>
        </w:rPr>
      </w:pPr>
    </w:p>
    <w:p w:rsidR="00E861B7" w:rsidRPr="00E861B7" w:rsidRDefault="00E861B7" w:rsidP="00E861B7">
      <w:pPr>
        <w:rPr>
          <w:rFonts w:ascii="Times" w:hAnsi="Times" w:cs="Times New Roman"/>
          <w:sz w:val="20"/>
          <w:szCs w:val="20"/>
        </w:rPr>
      </w:pPr>
      <w:r w:rsidRPr="00E861B7">
        <w:rPr>
          <w:rFonts w:ascii="Questrial" w:hAnsi="Questrial" w:cs="Times New Roman"/>
          <w:color w:val="000000"/>
          <w:sz w:val="48"/>
          <w:szCs w:val="48"/>
        </w:rPr>
        <w:t xml:space="preserve">Write an essay explaining the effect of one </w:t>
      </w:r>
      <w:r w:rsidRPr="00E861B7">
        <w:rPr>
          <w:rFonts w:ascii="Questrial" w:hAnsi="Questrial" w:cs="Times New Roman"/>
          <w:b/>
          <w:bCs/>
          <w:color w:val="000000"/>
          <w:sz w:val="48"/>
          <w:szCs w:val="48"/>
        </w:rPr>
        <w:t xml:space="preserve">new technology </w:t>
      </w:r>
      <w:r w:rsidRPr="00E861B7">
        <w:rPr>
          <w:rFonts w:ascii="Questrial" w:hAnsi="Questrial" w:cs="Times New Roman"/>
          <w:color w:val="000000"/>
          <w:sz w:val="48"/>
          <w:szCs w:val="48"/>
        </w:rPr>
        <w:t>on people’s lives.</w:t>
      </w:r>
    </w:p>
    <w:p w:rsidR="00E861B7" w:rsidRDefault="00E861B7" w:rsidP="00E861B7">
      <w:pPr>
        <w:pStyle w:val="NormalWeb"/>
        <w:spacing w:before="0" w:beforeAutospacing="0" w:after="0" w:afterAutospacing="0"/>
      </w:pPr>
    </w:p>
    <w:p w:rsidR="00B507CA" w:rsidRDefault="00B507CA"/>
    <w:sectPr w:rsidR="00B507CA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B7"/>
    <w:rsid w:val="00B507CA"/>
    <w:rsid w:val="00E8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1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1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128</Characters>
  <Application>Microsoft Macintosh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2014-11-04T23:25:00Z</dcterms:created>
  <dcterms:modified xsi:type="dcterms:W3CDTF">2014-11-04T23:33:00Z</dcterms:modified>
</cp:coreProperties>
</file>