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C5445" w14:textId="515A541D" w:rsidR="00E43E16" w:rsidRDefault="00E43E16" w:rsidP="00E43E16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Journal: </w:t>
      </w:r>
      <w:r w:rsidRPr="00E43E16">
        <w:rPr>
          <w:b/>
          <w:sz w:val="56"/>
          <w:szCs w:val="56"/>
          <w:u w:val="single"/>
        </w:rPr>
        <w:t>Open-Ended Response</w:t>
      </w:r>
    </w:p>
    <w:p w14:paraId="47B4BAF4" w14:textId="70E8BBBC" w:rsidR="00E43E16" w:rsidRPr="00E43E16" w:rsidRDefault="00E43E16" w:rsidP="00E43E16">
      <w:pPr>
        <w:jc w:val="center"/>
        <w:rPr>
          <w:b/>
          <w:sz w:val="56"/>
          <w:szCs w:val="56"/>
          <w:u w:val="single"/>
        </w:rPr>
      </w:pPr>
      <w:r>
        <w:rPr>
          <w:b/>
          <w:noProof/>
          <w:sz w:val="56"/>
          <w:szCs w:val="56"/>
          <w:u w:val="single"/>
        </w:rPr>
        <w:drawing>
          <wp:inline distT="0" distB="0" distL="0" distR="0" wp14:anchorId="774EF8E4" wp14:editId="28842769">
            <wp:extent cx="1805940" cy="135271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Sniper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789" cy="1369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C3798C4" w14:textId="77777777" w:rsidR="00E43E16" w:rsidRPr="00E43E16" w:rsidRDefault="00E43E16" w:rsidP="00E43E16">
      <w:pPr>
        <w:rPr>
          <w:b/>
          <w:sz w:val="52"/>
          <w:szCs w:val="52"/>
        </w:rPr>
      </w:pPr>
      <w:r w:rsidRPr="00E43E16">
        <w:rPr>
          <w:b/>
          <w:sz w:val="52"/>
          <w:szCs w:val="52"/>
        </w:rPr>
        <w:t>In “The Sniper,” how does the author use figurative language in the exposition to create an ominous and dangerous mood?</w:t>
      </w:r>
    </w:p>
    <w:p w14:paraId="1BB2F719" w14:textId="77777777" w:rsidR="00FF394A" w:rsidRDefault="00536183"/>
    <w:sectPr w:rsidR="00FF394A" w:rsidSect="00E50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E16"/>
    <w:rsid w:val="00536183"/>
    <w:rsid w:val="00B932D9"/>
    <w:rsid w:val="00E43E16"/>
    <w:rsid w:val="00E5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0B746A"/>
  <w15:chartTrackingRefBased/>
  <w15:docId w15:val="{D815F35C-3883-5E42-9869-9E873AB8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3E1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Greenlaw, Angela</dc:creator>
  <cp:keywords/>
  <dc:description/>
  <cp:lastModifiedBy>Greenlaw, Angela</cp:lastModifiedBy>
  <cp:revision>1</cp:revision>
  <dcterms:created xsi:type="dcterms:W3CDTF">2018-09-02T12:44:00Z</dcterms:created>
  <dcterms:modified xsi:type="dcterms:W3CDTF">2018-09-02T12:55:00Z</dcterms:modified>
</cp:coreProperties>
</file>